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FCU WEEKLY E-NEWS</w:t>
      </w:r>
    </w:p>
    <w:p w:rsidR="00000000" w:rsidDel="00000000" w:rsidP="00000000" w:rsidRDefault="00000000" w:rsidRPr="00000000" w14:paraId="00000002">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Join Worship through Zoom </w:t>
      </w:r>
      <w:r w:rsidDel="00000000" w:rsidR="00000000" w:rsidRPr="00000000">
        <w:rPr>
          <w:rFonts w:ascii="Century Gothic" w:cs="Century Gothic" w:eastAsia="Century Gothic" w:hAnsi="Century Gothic"/>
          <w:b w:val="1"/>
          <w:rtl w:val="0"/>
        </w:rPr>
        <w:t xml:space="preserve">Sunday at 10:00am</w:t>
      </w:r>
      <w:r w:rsidDel="00000000" w:rsidR="00000000" w:rsidRPr="00000000">
        <w:rPr>
          <w:rtl w:val="0"/>
        </w:rPr>
      </w:r>
    </w:p>
    <w:p w:rsidR="00000000" w:rsidDel="00000000" w:rsidP="00000000" w:rsidRDefault="00000000" w:rsidRPr="00000000" w14:paraId="00000003">
      <w:pPr>
        <w:spacing w:line="240" w:lineRule="auto"/>
        <w:jc w:val="center"/>
        <w:rPr>
          <w:rFonts w:ascii="Century Gothic" w:cs="Century Gothic" w:eastAsia="Century Gothic" w:hAnsi="Century Gothic"/>
        </w:rPr>
      </w:pPr>
      <w:hyperlink r:id="rId7">
        <w:r w:rsidDel="00000000" w:rsidR="00000000" w:rsidRPr="00000000">
          <w:rPr>
            <w:rFonts w:ascii="Century Gothic" w:cs="Century Gothic" w:eastAsia="Century Gothic" w:hAnsi="Century Gothic"/>
            <w:color w:val="0563c1"/>
            <w:u w:val="single"/>
            <w:rtl w:val="0"/>
          </w:rPr>
          <w:t xml:space="preserve">https://us02web.zoom.us/j/89246438945?pwd=ZEsrdUtTODY2VTBjWVJWSndyZ3gvQT09</w:t>
        </w:r>
      </w:hyperlink>
      <w:r w:rsidDel="00000000" w:rsidR="00000000" w:rsidRPr="00000000">
        <w:rPr>
          <w:rtl w:val="0"/>
        </w:rPr>
      </w:r>
    </w:p>
    <w:p w:rsidR="00000000" w:rsidDel="00000000" w:rsidP="00000000" w:rsidRDefault="00000000" w:rsidRPr="00000000" w14:paraId="00000004">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Meeting ID: 892 4643 8945</w:t>
      </w:r>
    </w:p>
    <w:p w:rsidR="00000000" w:rsidDel="00000000" w:rsidP="00000000" w:rsidRDefault="00000000" w:rsidRPr="00000000" w14:paraId="00000005">
      <w:pPr>
        <w:spacing w:line="240" w:lineRule="auto"/>
        <w:rPr>
          <w:rFonts w:ascii="Century Gothic" w:cs="Century Gothic" w:eastAsia="Century Gothic" w:hAnsi="Century Gothic"/>
          <w:b w:val="1"/>
          <w:i w:val="1"/>
          <w:color w:val="806000"/>
        </w:rPr>
      </w:pPr>
      <w:r w:rsidDel="00000000" w:rsidR="00000000" w:rsidRPr="00000000">
        <w:rPr>
          <w:rtl w:val="0"/>
        </w:rPr>
      </w:r>
    </w:p>
    <w:tbl>
      <w:tblPr>
        <w:tblStyle w:val="Table1"/>
        <w:tblW w:w="11610.0" w:type="dxa"/>
        <w:jc w:val="left"/>
        <w:tblInd w:w="-450.0" w:type="dxa"/>
        <w:tblLayout w:type="fixed"/>
        <w:tblLook w:val="0400"/>
      </w:tblPr>
      <w:tblGrid>
        <w:gridCol w:w="2070"/>
        <w:gridCol w:w="9540"/>
        <w:tblGridChange w:id="0">
          <w:tblGrid>
            <w:gridCol w:w="2070"/>
            <w:gridCol w:w="9540"/>
          </w:tblGrid>
        </w:tblGridChange>
      </w:tblGrid>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06">
            <w:pPr>
              <w:spacing w:line="240" w:lineRule="auto"/>
              <w:jc w:val="right"/>
              <w:rPr>
                <w:rFonts w:ascii="Century Gothic" w:cs="Century Gothic" w:eastAsia="Century Gothic" w:hAnsi="Century Gothic"/>
                <w:b w:val="1"/>
                <w:color w:val="7030a0"/>
              </w:rPr>
            </w:pPr>
            <w:r w:rsidDel="00000000" w:rsidR="00000000" w:rsidRPr="00000000">
              <w:rPr>
                <w:rFonts w:ascii="Century Gothic" w:cs="Century Gothic" w:eastAsia="Century Gothic" w:hAnsi="Century Gothic"/>
                <w:b w:val="1"/>
                <w:color w:val="7030a0"/>
                <w:rtl w:val="0"/>
              </w:rPr>
              <w:t xml:space="preserve">FEBRUARY 9</w:t>
            </w:r>
          </w:p>
          <w:p w:rsidR="00000000" w:rsidDel="00000000" w:rsidP="00000000" w:rsidRDefault="00000000" w:rsidRPr="00000000" w14:paraId="00000007">
            <w:pPr>
              <w:spacing w:line="240" w:lineRule="auto"/>
              <w:jc w:val="right"/>
              <w:rPr>
                <w:rFonts w:ascii="Century Gothic" w:cs="Century Gothic" w:eastAsia="Century Gothic" w:hAnsi="Century Gothic"/>
                <w:b w:val="1"/>
                <w:color w:val="7030a0"/>
              </w:rPr>
            </w:pPr>
            <w:r w:rsidDel="00000000" w:rsidR="00000000" w:rsidRPr="00000000">
              <w:rPr>
                <w:rFonts w:ascii="Century Gothic" w:cs="Century Gothic" w:eastAsia="Century Gothic" w:hAnsi="Century Gothic"/>
                <w:b w:val="1"/>
                <w:color w:val="7030a0"/>
                <w:rtl w:val="0"/>
              </w:rPr>
              <w:t xml:space="preserve">WORSHIP</w:t>
            </w:r>
          </w:p>
          <w:p w:rsidR="00000000" w:rsidDel="00000000" w:rsidP="00000000" w:rsidRDefault="00000000" w:rsidRPr="00000000" w14:paraId="00000008">
            <w:pPr>
              <w:spacing w:line="240" w:lineRule="auto"/>
              <w:jc w:val="right"/>
              <w:rPr>
                <w:rFonts w:ascii="Century Gothic" w:cs="Century Gothic" w:eastAsia="Century Gothic" w:hAnsi="Century Gothic"/>
                <w:b w:val="1"/>
                <w:color w:val="7030a0"/>
              </w:rPr>
            </w:pPr>
            <w:r w:rsidDel="00000000" w:rsidR="00000000" w:rsidRPr="00000000">
              <w:rPr>
                <w:rtl w:val="0"/>
              </w:rPr>
            </w:r>
          </w:p>
          <w:p w:rsidR="00000000" w:rsidDel="00000000" w:rsidP="00000000" w:rsidRDefault="00000000" w:rsidRPr="00000000" w14:paraId="00000009">
            <w:pPr>
              <w:spacing w:line="240" w:lineRule="auto"/>
              <w:jc w:val="right"/>
              <w:rPr>
                <w:rFonts w:ascii="Century Gothic" w:cs="Century Gothic" w:eastAsia="Century Gothic" w:hAnsi="Century Gothic"/>
                <w:b w:val="1"/>
                <w:color w:val="ffc00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A">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Usher                                   Bill Koellner</w:t>
            </w:r>
          </w:p>
          <w:p w:rsidR="00000000" w:rsidDel="00000000" w:rsidP="00000000" w:rsidRDefault="00000000" w:rsidRPr="00000000" w14:paraId="0000000B">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Candlelighters                </w:t>
            </w:r>
          </w:p>
          <w:p w:rsidR="00000000" w:rsidDel="00000000" w:rsidP="00000000" w:rsidRDefault="00000000" w:rsidRPr="00000000" w14:paraId="0000000C">
            <w:pPr>
              <w:spacing w:line="240" w:lineRule="auto"/>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highlight w:val="white"/>
                <w:rtl w:val="0"/>
              </w:rPr>
              <w:t xml:space="preserve">PowerPoint                         Bill Koellner                                                         </w:t>
            </w:r>
            <w:r w:rsidDel="00000000" w:rsidR="00000000" w:rsidRPr="00000000">
              <w:rPr>
                <w:rtl w:val="0"/>
              </w:rPr>
            </w:r>
          </w:p>
          <w:p w:rsidR="00000000" w:rsidDel="00000000" w:rsidP="00000000" w:rsidRDefault="00000000" w:rsidRPr="00000000" w14:paraId="0000000D">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Organist                              Brenda Miller   </w:t>
            </w:r>
          </w:p>
          <w:p w:rsidR="00000000" w:rsidDel="00000000" w:rsidP="00000000" w:rsidRDefault="00000000" w:rsidRPr="00000000" w14:paraId="0000000E">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Choir                                   WOW Kids</w:t>
            </w:r>
          </w:p>
          <w:p w:rsidR="00000000" w:rsidDel="00000000" w:rsidP="00000000" w:rsidRDefault="00000000" w:rsidRPr="00000000" w14:paraId="0000000F">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Greet/Coffee Hour</w:t>
            </w:r>
          </w:p>
          <w:p w:rsidR="00000000" w:rsidDel="00000000" w:rsidP="00000000" w:rsidRDefault="00000000" w:rsidRPr="00000000" w14:paraId="00000010">
            <w:pPr>
              <w:spacing w:line="240" w:lineRule="auto"/>
              <w:rPr>
                <w:rFonts w:ascii="Century Gothic" w:cs="Century Gothic" w:eastAsia="Century Gothic" w:hAnsi="Century Gothic"/>
                <w:color w:val="ff0000"/>
                <w:highlight w:val="white"/>
              </w:rPr>
            </w:pPr>
            <w:r w:rsidDel="00000000" w:rsidR="00000000" w:rsidRPr="00000000">
              <w:rPr>
                <w:rtl w:val="0"/>
              </w:rPr>
            </w:r>
          </w:p>
          <w:p w:rsidR="00000000" w:rsidDel="00000000" w:rsidP="00000000" w:rsidRDefault="00000000" w:rsidRPr="00000000" w14:paraId="00000011">
            <w:pPr>
              <w:spacing w:line="240" w:lineRule="auto"/>
              <w:rPr>
                <w:rFonts w:ascii="Century Gothic" w:cs="Century Gothic" w:eastAsia="Century Gothic" w:hAnsi="Century Gothic"/>
                <w:b w:val="1"/>
                <w:color w:val="7030a0"/>
              </w:rPr>
            </w:pPr>
            <w:r w:rsidDel="00000000" w:rsidR="00000000" w:rsidRPr="00000000">
              <w:rPr>
                <w:rFonts w:ascii="Century Gothic" w:cs="Century Gothic" w:eastAsia="Century Gothic" w:hAnsi="Century Gothic"/>
                <w:b w:val="1"/>
                <w:color w:val="7030a0"/>
                <w:rtl w:val="0"/>
              </w:rPr>
              <w:t xml:space="preserve">The Congregational Life Committee invites all to stay after worship for “Sweets for the Sweet” – Cookie Decorating!</w:t>
            </w:r>
          </w:p>
          <w:p w:rsidR="00000000" w:rsidDel="00000000" w:rsidP="00000000" w:rsidRDefault="00000000" w:rsidRPr="00000000" w14:paraId="00000012">
            <w:pPr>
              <w:spacing w:line="240" w:lineRule="auto"/>
              <w:rPr>
                <w:rFonts w:ascii="Century Gothic" w:cs="Century Gothic" w:eastAsia="Century Gothic" w:hAnsi="Century Gothic"/>
                <w:color w:val="ff0000"/>
                <w:highlight w:val="white"/>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13">
            <w:pPr>
              <w:spacing w:line="240" w:lineRule="auto"/>
              <w:jc w:val="right"/>
              <w:rPr>
                <w:rFonts w:ascii="Century Gothic" w:cs="Century Gothic" w:eastAsia="Century Gothic" w:hAnsi="Century Gothic"/>
                <w:b w:val="1"/>
                <w:color w:val="2f5496"/>
              </w:rPr>
            </w:pPr>
            <w:r w:rsidDel="00000000" w:rsidR="00000000" w:rsidRPr="00000000">
              <w:rPr>
                <w:rFonts w:ascii="Century Gothic" w:cs="Century Gothic" w:eastAsia="Century Gothic" w:hAnsi="Century Gothic"/>
                <w:b w:val="1"/>
                <w:color w:val="2f5496"/>
                <w:rtl w:val="0"/>
              </w:rPr>
              <w:t xml:space="preserve">JANUARY</w:t>
            </w:r>
          </w:p>
          <w:p w:rsidR="00000000" w:rsidDel="00000000" w:rsidP="00000000" w:rsidRDefault="00000000" w:rsidRPr="00000000" w14:paraId="00000014">
            <w:pPr>
              <w:spacing w:line="240" w:lineRule="auto"/>
              <w:jc w:val="right"/>
              <w:rPr>
                <w:rFonts w:ascii="Century Gothic" w:cs="Century Gothic" w:eastAsia="Century Gothic" w:hAnsi="Century Gothic"/>
                <w:b w:val="1"/>
                <w:color w:val="2f5496"/>
              </w:rPr>
            </w:pPr>
            <w:r w:rsidDel="00000000" w:rsidR="00000000" w:rsidRPr="00000000">
              <w:rPr>
                <w:rFonts w:ascii="Century Gothic" w:cs="Century Gothic" w:eastAsia="Century Gothic" w:hAnsi="Century Gothic"/>
                <w:b w:val="1"/>
                <w:color w:val="2f5496"/>
                <w:rtl w:val="0"/>
              </w:rPr>
              <w:t xml:space="preserve">NUMBERS</w:t>
            </w:r>
          </w:p>
          <w:p w:rsidR="00000000" w:rsidDel="00000000" w:rsidP="00000000" w:rsidRDefault="00000000" w:rsidRPr="00000000" w14:paraId="00000015">
            <w:pPr>
              <w:spacing w:line="240" w:lineRule="auto"/>
              <w:jc w:val="right"/>
              <w:rPr>
                <w:rFonts w:ascii="Century Gothic" w:cs="Century Gothic" w:eastAsia="Century Gothic" w:hAnsi="Century Gothic"/>
                <w:b w:val="1"/>
                <w:color w:val="2f5496"/>
                <w:sz w:val="8"/>
                <w:szCs w:val="8"/>
              </w:rPr>
            </w:pPr>
            <w:r w:rsidDel="00000000" w:rsidR="00000000" w:rsidRPr="00000000">
              <w:rPr>
                <w:rtl w:val="0"/>
              </w:rPr>
            </w:r>
          </w:p>
          <w:p w:rsidR="00000000" w:rsidDel="00000000" w:rsidP="00000000" w:rsidRDefault="00000000" w:rsidRPr="00000000" w14:paraId="00000016">
            <w:pPr>
              <w:spacing w:line="240" w:lineRule="auto"/>
              <w:jc w:val="right"/>
              <w:rPr>
                <w:rFonts w:ascii="Century Gothic" w:cs="Century Gothic" w:eastAsia="Century Gothic" w:hAnsi="Century Gothic"/>
                <w:b w:val="1"/>
                <w:color w:val="ff3399"/>
              </w:rPr>
            </w:pPr>
            <w:r w:rsidDel="00000000" w:rsidR="00000000" w:rsidRPr="00000000">
              <w:rPr>
                <w:rFonts w:ascii="Century Gothic" w:cs="Century Gothic" w:eastAsia="Century Gothic" w:hAnsi="Century Gothic"/>
              </w:rPr>
              <w:drawing>
                <wp:inline distB="0" distT="0" distL="0" distR="0">
                  <wp:extent cx="544799" cy="473738"/>
                  <wp:effectExtent b="0" l="0" r="0" t="0"/>
                  <wp:docPr id="103897410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4799" cy="47373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40" w:lineRule="auto"/>
              <w:rPr>
                <w:rFonts w:ascii="Century Gothic" w:cs="Century Gothic" w:eastAsia="Century Gothic" w:hAnsi="Century Gothic"/>
                <w:b w:val="1"/>
                <w:color w:val="ff3399"/>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2 attendance – 55                  February 2 giving - </w:t>
            </w:r>
          </w:p>
          <w:p w:rsidR="00000000" w:rsidDel="00000000" w:rsidP="00000000" w:rsidRDefault="00000000" w:rsidRPr="00000000" w14:paraId="00000019">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Current monthly total – $         Needed each month - $12,840.58</w:t>
            </w:r>
          </w:p>
          <w:p w:rsidR="00000000" w:rsidDel="00000000" w:rsidP="00000000" w:rsidRDefault="00000000" w:rsidRPr="00000000" w14:paraId="0000001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color w:val="0563c1"/>
                <w:u w:val="single"/>
              </w:rPr>
            </w:pPr>
            <w:r w:rsidDel="00000000" w:rsidR="00000000" w:rsidRPr="00000000">
              <w:rPr>
                <w:rFonts w:ascii="Century Gothic" w:cs="Century Gothic" w:eastAsia="Century Gothic" w:hAnsi="Century Gothic"/>
                <w:rtl w:val="0"/>
              </w:rPr>
              <w:t xml:space="preserve">A giving tab is included on the church website: </w:t>
            </w:r>
            <w:hyperlink r:id="rId9">
              <w:r w:rsidDel="00000000" w:rsidR="00000000" w:rsidRPr="00000000">
                <w:rPr>
                  <w:rFonts w:ascii="Century Gothic" w:cs="Century Gothic" w:eastAsia="Century Gothic" w:hAnsi="Century Gothic"/>
                  <w:color w:val="0563c1"/>
                  <w:u w:val="single"/>
                  <w:rtl w:val="0"/>
                </w:rPr>
                <w:t xml:space="preserve">https://fcuwl.org/give/</w:t>
              </w:r>
            </w:hyperlink>
            <w:r w:rsidDel="00000000" w:rsidR="00000000" w:rsidRPr="00000000">
              <w:rPr>
                <w:rtl w:val="0"/>
              </w:rPr>
            </w:r>
          </w:p>
          <w:p w:rsidR="00000000" w:rsidDel="00000000" w:rsidP="00000000" w:rsidRDefault="00000000" w:rsidRPr="00000000" w14:paraId="0000001C">
            <w:pPr>
              <w:spacing w:line="240" w:lineRule="auto"/>
              <w:rPr>
                <w:rFonts w:ascii="Century Gothic" w:cs="Century Gothic" w:eastAsia="Century Gothic" w:hAnsi="Century Gothic"/>
                <w:color w:val="0563c1"/>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1D">
            <w:pPr>
              <w:spacing w:line="240" w:lineRule="auto"/>
              <w:jc w:val="right"/>
              <w:rPr>
                <w:b w:val="1"/>
                <w:color w:val="c00000"/>
              </w:rPr>
            </w:pPr>
            <w:r w:rsidDel="00000000" w:rsidR="00000000" w:rsidRPr="00000000">
              <w:rPr>
                <w:b w:val="1"/>
                <w:color w:val="c00000"/>
                <w:rtl w:val="0"/>
              </w:rPr>
              <w:t xml:space="preserve">PASTOR </w:t>
            </w:r>
          </w:p>
          <w:p w:rsidR="00000000" w:rsidDel="00000000" w:rsidP="00000000" w:rsidRDefault="00000000" w:rsidRPr="00000000" w14:paraId="0000001E">
            <w:pPr>
              <w:spacing w:line="240" w:lineRule="auto"/>
              <w:jc w:val="right"/>
              <w:rPr>
                <w:rFonts w:ascii="Century Gothic" w:cs="Century Gothic" w:eastAsia="Century Gothic" w:hAnsi="Century Gothic"/>
                <w:b w:val="1"/>
                <w:color w:val="2f5496"/>
              </w:rPr>
            </w:pPr>
            <w:r w:rsidDel="00000000" w:rsidR="00000000" w:rsidRPr="00000000">
              <w:rPr>
                <w:b w:val="1"/>
                <w:color w:val="c00000"/>
                <w:rtl w:val="0"/>
              </w:rPr>
              <w:t xml:space="preserve">OUT OF OFFICE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Pastor Deb will be out of the office February 11-16. Call the church office for pastoral care. Jan and Bill Koellner are available to assist. Jason Thrasher has graciously agreed to fill the pulpit on Sunday, February 16.</w:t>
            </w:r>
          </w:p>
          <w:p w:rsidR="00000000" w:rsidDel="00000000" w:rsidP="00000000" w:rsidRDefault="00000000" w:rsidRPr="00000000" w14:paraId="00000020">
            <w:pPr>
              <w:spacing w:line="240" w:lineRule="auto"/>
              <w:rPr>
                <w:rFonts w:ascii="Century Gothic" w:cs="Century Gothic" w:eastAsia="Century Gothic" w:hAnsi="Century Gothic"/>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21">
            <w:pPr>
              <w:spacing w:line="240" w:lineRule="auto"/>
              <w:jc w:val="right"/>
              <w:rPr>
                <w:rFonts w:ascii="Century Gothic" w:cs="Century Gothic" w:eastAsia="Century Gothic" w:hAnsi="Century Gothic"/>
                <w:b w:val="1"/>
                <w:color w:val="2f5496"/>
              </w:rPr>
            </w:pPr>
            <w:r w:rsidDel="00000000" w:rsidR="00000000" w:rsidRPr="00000000">
              <w:rPr>
                <w:rFonts w:ascii="Century Gothic" w:cs="Century Gothic" w:eastAsia="Century Gothic" w:hAnsi="Century Gothic"/>
                <w:b w:val="1"/>
                <w:color w:val="2f5496"/>
                <w:rtl w:val="0"/>
              </w:rPr>
              <w:t xml:space="preserve">CONFIRMATION CLASSES</w:t>
            </w:r>
          </w:p>
        </w:tc>
        <w:tc>
          <w:tcPr>
            <w:tcMar>
              <w:top w:w="0.0" w:type="dxa"/>
              <w:left w:w="108.0" w:type="dxa"/>
              <w:bottom w:w="0.0" w:type="dxa"/>
              <w:right w:w="108.0" w:type="dxa"/>
            </w:tcMar>
          </w:tcPr>
          <w:p w:rsidR="00000000" w:rsidDel="00000000" w:rsidP="00000000" w:rsidRDefault="00000000" w:rsidRPr="00000000" w14:paraId="0000002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is time to sign up for Confirmation classes if your child is currently in 6th grade or older and is interested in joining the membership of the church. Classes will begin on Sunday, Feb 23 at 4:00 pm and will go through May. Confirmation Sunday will be held on Pentecost, June 8. Please contact the office or let Pastor Deb know by Feb 02 to help in our planning. </w:t>
            </w:r>
          </w:p>
          <w:p w:rsidR="00000000" w:rsidDel="00000000" w:rsidP="00000000" w:rsidRDefault="00000000" w:rsidRPr="00000000" w14:paraId="00000023">
            <w:pPr>
              <w:spacing w:line="240" w:lineRule="auto"/>
              <w:rPr>
                <w:rFonts w:ascii="Century Gothic" w:cs="Century Gothic" w:eastAsia="Century Gothic" w:hAnsi="Century Gothic"/>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24">
            <w:pPr>
              <w:spacing w:line="240" w:lineRule="auto"/>
              <w:jc w:val="right"/>
              <w:rPr>
                <w:rFonts w:ascii="Century Gothic" w:cs="Century Gothic" w:eastAsia="Century Gothic" w:hAnsi="Century Gothic"/>
                <w:b w:val="1"/>
                <w:color w:val="ed7d31"/>
              </w:rPr>
            </w:pPr>
            <w:r w:rsidDel="00000000" w:rsidR="00000000" w:rsidRPr="00000000">
              <w:rPr>
                <w:rFonts w:ascii="Century Gothic" w:cs="Century Gothic" w:eastAsia="Century Gothic" w:hAnsi="Century Gothic"/>
                <w:b w:val="1"/>
                <w:color w:val="ed7d31"/>
                <w:rtl w:val="0"/>
              </w:rPr>
              <w:t xml:space="preserve">WOW MEAL SIGN-UP</w:t>
            </w:r>
          </w:p>
          <w:p w:rsidR="00000000" w:rsidDel="00000000" w:rsidP="00000000" w:rsidRDefault="00000000" w:rsidRPr="00000000" w14:paraId="00000025">
            <w:pPr>
              <w:spacing w:line="240" w:lineRule="auto"/>
              <w:jc w:val="right"/>
              <w:rPr>
                <w:rFonts w:ascii="Century Gothic" w:cs="Century Gothic" w:eastAsia="Century Gothic" w:hAnsi="Century Gothic"/>
                <w:b w:val="1"/>
                <w:color w:val="ed7d31"/>
              </w:rPr>
            </w:pPr>
            <w:r w:rsidDel="00000000" w:rsidR="00000000" w:rsidRPr="00000000">
              <w:rPr>
                <w:rFonts w:ascii="Century Gothic" w:cs="Century Gothic" w:eastAsia="Century Gothic" w:hAnsi="Century Gothic"/>
                <w:b w:val="1"/>
                <w:color w:val="ed7d31"/>
                <w:rtl w:val="0"/>
              </w:rPr>
              <w:t xml:space="preserve"> </w:t>
            </w:r>
          </w:p>
          <w:p w:rsidR="00000000" w:rsidDel="00000000" w:rsidP="00000000" w:rsidRDefault="00000000" w:rsidRPr="00000000" w14:paraId="00000026">
            <w:pPr>
              <w:spacing w:line="240" w:lineRule="auto"/>
              <w:jc w:val="right"/>
              <w:rPr>
                <w:rFonts w:ascii="Century Gothic" w:cs="Century Gothic" w:eastAsia="Century Gothic" w:hAnsi="Century Gothic"/>
                <w:b w:val="1"/>
                <w:color w:val="2f5496"/>
              </w:rPr>
            </w:pPr>
            <w:r w:rsidDel="00000000" w:rsidR="00000000" w:rsidRPr="00000000">
              <w:rPr>
                <w:rFonts w:ascii="Century Gothic" w:cs="Century Gothic" w:eastAsia="Century Gothic" w:hAnsi="Century Gothic"/>
                <w:b w:val="1"/>
                <w:color w:val="ed7d31"/>
                <w:rtl w:val="0"/>
              </w:rPr>
              <w:t xml:space="preserve">(NO EXPERIENCE NECESSARY </w:t>
            </w:r>
            <w:r w:rsidDel="00000000" w:rsidR="00000000" w:rsidRPr="00000000">
              <w:rPr>
                <w:rFonts w:ascii="Quattrocento Sans" w:cs="Quattrocento Sans" w:eastAsia="Quattrocento Sans" w:hAnsi="Quattrocento Sans"/>
                <w:b w:val="1"/>
                <w:color w:val="ed7d31"/>
                <w:rtl w:val="0"/>
              </w:rPr>
              <w:t xml:space="preserve">😊</w:t>
            </w:r>
            <w:r w:rsidDel="00000000" w:rsidR="00000000" w:rsidRPr="00000000">
              <w:rPr>
                <w:rFonts w:ascii="Century Gothic" w:cs="Century Gothic" w:eastAsia="Century Gothic" w:hAnsi="Century Gothic"/>
                <w:b w:val="1"/>
                <w:color w:val="ed7d31"/>
                <w:rtl w:val="0"/>
              </w:rPr>
              <w:t xml:space="preserv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ed7d31"/>
                <w:sz w:val="22"/>
                <w:szCs w:val="22"/>
                <w:u w:val="none"/>
                <w:shd w:fill="auto" w:val="clear"/>
                <w:vertAlign w:val="baseline"/>
                <w:rtl w:val="0"/>
              </w:rPr>
              <w:t xml:space="preserve">W</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orship </w:t>
            </w:r>
            <w:r w:rsidDel="00000000" w:rsidR="00000000" w:rsidRPr="00000000">
              <w:rPr>
                <w:rFonts w:ascii="Century Gothic" w:cs="Century Gothic" w:eastAsia="Century Gothic" w:hAnsi="Century Gothic"/>
                <w:b w:val="1"/>
                <w:i w:val="0"/>
                <w:smallCaps w:val="0"/>
                <w:strike w:val="0"/>
                <w:color w:val="ed7d31"/>
                <w:sz w:val="22"/>
                <w:szCs w:val="22"/>
                <w:u w:val="none"/>
                <w:shd w:fill="auto" w:val="clear"/>
                <w:vertAlign w:val="baseline"/>
                <w:rtl w:val="0"/>
              </w:rPr>
              <w:t xml:space="preserve">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 </w:t>
            </w:r>
            <w:r w:rsidDel="00000000" w:rsidR="00000000" w:rsidRPr="00000000">
              <w:rPr>
                <w:rFonts w:ascii="Century Gothic" w:cs="Century Gothic" w:eastAsia="Century Gothic" w:hAnsi="Century Gothic"/>
                <w:b w:val="1"/>
                <w:i w:val="0"/>
                <w:smallCaps w:val="0"/>
                <w:strike w:val="0"/>
                <w:color w:val="ed7d31"/>
                <w:sz w:val="22"/>
                <w:szCs w:val="22"/>
                <w:u w:val="none"/>
                <w:shd w:fill="auto" w:val="clear"/>
                <w:vertAlign w:val="baseline"/>
                <w:rtl w:val="0"/>
              </w:rPr>
              <w:t xml:space="preserve">W</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ednesday (WOW)  is in need of volunteers to help with food on 2/26, 3/12, and most of April.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menu for each week has already been created and the food is provided. Meal volunteers are responsible for setting up, cooking the “easy meal,” and cleaning up afterward. We have provided a </w:t>
            </w:r>
            <w:hyperlink r:id="rId10">
              <w:r w:rsidDel="00000000" w:rsidR="00000000" w:rsidRPr="00000000">
                <w:rPr>
                  <w:rFonts w:ascii="Century Gothic" w:cs="Century Gothic" w:eastAsia="Century Gothic" w:hAnsi="Century Gothic"/>
                  <w:b w:val="0"/>
                  <w:i w:val="0"/>
                  <w:smallCaps w:val="0"/>
                  <w:strike w:val="0"/>
                  <w:color w:val="0563c1"/>
                  <w:sz w:val="22"/>
                  <w:szCs w:val="22"/>
                  <w:u w:val="single"/>
                  <w:shd w:fill="auto" w:val="clear"/>
                  <w:vertAlign w:val="baseline"/>
                  <w:rtl w:val="0"/>
                </w:rPr>
                <w:t xml:space="preserve">link</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for your convenience, just click, scroll down to the months of February – April, click “Sign Up” on your desired date, and add your name, email address, and phone number. </w:t>
            </w:r>
          </w:p>
          <w:p w:rsidR="00000000" w:rsidDel="00000000" w:rsidP="00000000" w:rsidRDefault="00000000" w:rsidRPr="00000000" w14:paraId="0000002A">
            <w:pPr>
              <w:spacing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Thank you for volunteering and being a part of this important ministry!</w:t>
            </w:r>
          </w:p>
          <w:p w:rsidR="00000000" w:rsidDel="00000000" w:rsidP="00000000" w:rsidRDefault="00000000" w:rsidRPr="00000000" w14:paraId="0000002B">
            <w:pPr>
              <w:spacing w:line="240" w:lineRule="auto"/>
              <w:rPr>
                <w:rFonts w:ascii="Century Gothic" w:cs="Century Gothic" w:eastAsia="Century Gothic" w:hAnsi="Century Gothic"/>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2C">
            <w:pPr>
              <w:spacing w:line="240" w:lineRule="auto"/>
              <w:jc w:val="right"/>
              <w:rPr>
                <w:rFonts w:ascii="Century Gothic" w:cs="Century Gothic" w:eastAsia="Century Gothic" w:hAnsi="Century Gothic"/>
                <w:b w:val="1"/>
                <w:color w:val="2f5496"/>
              </w:rPr>
            </w:pPr>
            <w:r w:rsidDel="00000000" w:rsidR="00000000" w:rsidRPr="00000000">
              <w:rPr>
                <w:rFonts w:ascii="Century Gothic" w:cs="Century Gothic" w:eastAsia="Century Gothic" w:hAnsi="Century Gothic"/>
                <w:color w:val="000000"/>
              </w:rPr>
              <w:drawing>
                <wp:inline distB="0" distT="0" distL="0" distR="0">
                  <wp:extent cx="1177290" cy="336550"/>
                  <wp:effectExtent b="0" l="0" r="0" t="0"/>
                  <wp:docPr id="103897410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177290" cy="33655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next 13-week GriefShare Support Group begins Wednesday, February 19 from 5:00-6:30pm at United Methodist Church in WL.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you are struggling from the death of a loved one, recent or past, know that we are here and that we care. Through videos, small group discussions and workbook, this faith-based program offers comfort, support and encouragement in finding healing and hope.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There is no cost for the 13-week program. Please contact the Methodist Church Office (319-627-2780 or </w:t>
            </w:r>
            <w:hyperlink r:id="rId12">
              <w:r w:rsidDel="00000000" w:rsidR="00000000" w:rsidRPr="00000000">
                <w:rPr>
                  <w:rFonts w:ascii="Century Gothic" w:cs="Century Gothic" w:eastAsia="Century Gothic" w:hAnsi="Century Gothic"/>
                  <w:b w:val="0"/>
                  <w:i w:val="0"/>
                  <w:smallCaps w:val="0"/>
                  <w:strike w:val="0"/>
                  <w:color w:val="0563c1"/>
                  <w:sz w:val="22"/>
                  <w:szCs w:val="22"/>
                  <w:u w:val="single"/>
                  <w:shd w:fill="auto" w:val="clear"/>
                  <w:vertAlign w:val="baseline"/>
                  <w:rtl w:val="0"/>
                </w:rPr>
                <w:t xml:space="preserve">wlumc@lcom.net</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to register or go online at </w:t>
            </w:r>
            <w:hyperlink r:id="rId13">
              <w:r w:rsidDel="00000000" w:rsidR="00000000" w:rsidRPr="00000000">
                <w:rPr>
                  <w:rFonts w:ascii="Century Gothic" w:cs="Century Gothic" w:eastAsia="Century Gothic" w:hAnsi="Century Gothic"/>
                  <w:b w:val="1"/>
                  <w:i w:val="0"/>
                  <w:smallCaps w:val="0"/>
                  <w:strike w:val="0"/>
                  <w:color w:val="0563c1"/>
                  <w:sz w:val="22"/>
                  <w:szCs w:val="22"/>
                  <w:u w:val="single"/>
                  <w:shd w:fill="auto" w:val="clear"/>
                  <w:vertAlign w:val="baseline"/>
                  <w:rtl w:val="0"/>
                </w:rPr>
                <w:t xml:space="preserve">griefshare.org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and enter WL zip code. We value your trust and look forward to accompanying you on your journey.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33">
            <w:pPr>
              <w:spacing w:line="240" w:lineRule="auto"/>
              <w:jc w:val="right"/>
              <w:rPr>
                <w:rFonts w:ascii="Century Gothic" w:cs="Century Gothic" w:eastAsia="Century Gothic" w:hAnsi="Century Gothic"/>
                <w:b w:val="1"/>
                <w:color w:val="fa72dd"/>
              </w:rPr>
            </w:pPr>
            <w:r w:rsidDel="00000000" w:rsidR="00000000" w:rsidRPr="00000000">
              <w:rPr>
                <w:rFonts w:ascii="Century Gothic" w:cs="Century Gothic" w:eastAsia="Century Gothic" w:hAnsi="Century Gothic"/>
                <w:b w:val="1"/>
                <w:color w:val="fa72dd"/>
                <w:rtl w:val="0"/>
              </w:rPr>
              <w:t xml:space="preserve">CYG MEAL VOLUNTEERS NEEDED</w:t>
            </w:r>
          </w:p>
          <w:p w:rsidR="00000000" w:rsidDel="00000000" w:rsidP="00000000" w:rsidRDefault="00000000" w:rsidRPr="00000000" w14:paraId="00000034">
            <w:pPr>
              <w:spacing w:line="240" w:lineRule="auto"/>
              <w:jc w:val="right"/>
              <w:rPr>
                <w:rFonts w:ascii="Century Gothic" w:cs="Century Gothic" w:eastAsia="Century Gothic" w:hAnsi="Century Gothic"/>
                <w:b w:val="1"/>
                <w:color w:val="fa72dd"/>
                <w:sz w:val="10"/>
                <w:szCs w:val="10"/>
              </w:rPr>
            </w:pPr>
            <w:r w:rsidDel="00000000" w:rsidR="00000000" w:rsidRPr="00000000">
              <w:rPr>
                <w:rtl w:val="0"/>
              </w:rPr>
            </w:r>
          </w:p>
          <w:p w:rsidR="00000000" w:rsidDel="00000000" w:rsidP="00000000" w:rsidRDefault="00000000" w:rsidRPr="00000000" w14:paraId="00000035">
            <w:pPr>
              <w:spacing w:line="240" w:lineRule="auto"/>
              <w:jc w:val="right"/>
              <w:rPr>
                <w:rFonts w:ascii="Century Gothic" w:cs="Century Gothic" w:eastAsia="Century Gothic" w:hAnsi="Century Gothic"/>
                <w:b w:val="1"/>
                <w:color w:val="538135"/>
              </w:rPr>
            </w:pPr>
            <w:r w:rsidDel="00000000" w:rsidR="00000000" w:rsidRPr="00000000">
              <w:rPr>
                <w:rtl w:val="0"/>
              </w:rPr>
              <w:t xml:space="preserve">               </w:t>
            </w:r>
            <w:r w:rsidDel="00000000" w:rsidR="00000000" w:rsidRPr="00000000">
              <w:rPr/>
              <w:drawing>
                <wp:inline distB="0" distT="0" distL="0" distR="0">
                  <wp:extent cx="577890" cy="580981"/>
                  <wp:effectExtent b="0" l="0" r="0" t="0"/>
                  <wp:docPr id="1038974103" name="image3.jpg"/>
                  <a:graphic>
                    <a:graphicData uri="http://schemas.openxmlformats.org/drawingml/2006/picture">
                      <pic:pic>
                        <pic:nvPicPr>
                          <pic:cNvPr id="0" name="image3.jpg"/>
                          <pic:cNvPicPr preferRelativeResize="0"/>
                        </pic:nvPicPr>
                        <pic:blipFill>
                          <a:blip r:embed="rId14"/>
                          <a:srcRect b="4120" l="4841" r="4605" t="4841"/>
                          <a:stretch>
                            <a:fillRect/>
                          </a:stretch>
                        </pic:blipFill>
                        <pic:spPr>
                          <a:xfrm>
                            <a:off x="0" y="0"/>
                            <a:ext cx="577890" cy="580981"/>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CYG is looking for volunteers to help provide food at their gatherings through April 2025. There are several open dates for you to sign up and make a difference!</w:t>
            </w:r>
          </w:p>
          <w:p w:rsidR="00000000" w:rsidDel="00000000" w:rsidP="00000000" w:rsidRDefault="00000000" w:rsidRPr="00000000" w14:paraId="00000037">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CYG supplies pizza, drinks, and serving ware. They ask volunteers to bring an easy veggie and a dessert. Volunteers will need to arrive at FCU around 5:30pm to help set up, pre-heat ovens, cook pizzas, and assist with clean-up afterwards. Don't worry—there will be an instruction sheet in the kitchen to guide you through the process!</w:t>
            </w:r>
          </w:p>
          <w:p w:rsidR="00000000" w:rsidDel="00000000" w:rsidP="00000000" w:rsidRDefault="00000000" w:rsidRPr="00000000" w14:paraId="00000039">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sign up, simply scan the QR code to the left. If you have any questions, feel free to reach out to Cami Jones at camijones@mac.com or 319-330-4988.</w:t>
            </w:r>
          </w:p>
          <w:p w:rsidR="00000000" w:rsidDel="00000000" w:rsidP="00000000" w:rsidRDefault="00000000" w:rsidRPr="00000000" w14:paraId="0000003B">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Thank you for supporting our youth group!</w:t>
            </w:r>
          </w:p>
          <w:p w:rsidR="00000000" w:rsidDel="00000000" w:rsidP="00000000" w:rsidRDefault="00000000" w:rsidRPr="00000000" w14:paraId="0000003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3E">
            <w:pPr>
              <w:spacing w:line="240" w:lineRule="auto"/>
              <w:jc w:val="right"/>
              <w:rPr>
                <w:rFonts w:ascii="Century Gothic" w:cs="Century Gothic" w:eastAsia="Century Gothic" w:hAnsi="Century Gothic"/>
                <w:b w:val="1"/>
                <w:color w:val="538135"/>
              </w:rPr>
            </w:pPr>
            <w:r w:rsidDel="00000000" w:rsidR="00000000" w:rsidRPr="00000000">
              <w:rPr>
                <w:rFonts w:ascii="Century Gothic" w:cs="Century Gothic" w:eastAsia="Century Gothic" w:hAnsi="Century Gothic"/>
                <w:b w:val="1"/>
                <w:color w:val="538135"/>
                <w:rtl w:val="0"/>
              </w:rPr>
              <w:t xml:space="preserve">WARM YOUR HEART &amp; YOUR BELLY…</w:t>
            </w:r>
          </w:p>
          <w:p w:rsidR="00000000" w:rsidDel="00000000" w:rsidP="00000000" w:rsidRDefault="00000000" w:rsidRPr="00000000" w14:paraId="0000003F">
            <w:pPr>
              <w:spacing w:line="240" w:lineRule="auto"/>
              <w:jc w:val="center"/>
              <w:rPr>
                <w:rFonts w:ascii="Century Gothic" w:cs="Century Gothic" w:eastAsia="Century Gothic" w:hAnsi="Century Gothic"/>
                <w:b w:val="1"/>
                <w:color w:val="538135"/>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 the Valentine Soup Lunch on February 12!</w:t>
            </w:r>
          </w:p>
          <w:p w:rsidR="00000000" w:rsidDel="00000000" w:rsidP="00000000" w:rsidRDefault="00000000" w:rsidRPr="00000000" w14:paraId="00000041">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Grab your family, friends, and/or special sweetheart and treat them to a  nice warm bowl of soup between 11:00am – 1:00pm at the WL United Methodist Church. Menu includes: Chicken &amp; Noodle, Vegetable Beef, and Potato Broccoli soups, Relish, Dessert, &amp; Drink. </w:t>
            </w:r>
          </w:p>
          <w:p w:rsidR="00000000" w:rsidDel="00000000" w:rsidP="00000000" w:rsidRDefault="00000000" w:rsidRPr="00000000" w14:paraId="00000043">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Cost is Free Will Offering with all proceeds supporting the WL Ministerial Association. </w:t>
            </w:r>
          </w:p>
          <w:p w:rsidR="00000000" w:rsidDel="00000000" w:rsidP="00000000" w:rsidRDefault="00000000" w:rsidRPr="00000000" w14:paraId="00000045">
            <w:pPr>
              <w:spacing w:line="240" w:lineRule="auto"/>
              <w:rPr>
                <w:rFonts w:ascii="Century Gothic" w:cs="Century Gothic" w:eastAsia="Century Gothic" w:hAnsi="Century Gothic"/>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46">
            <w:pPr>
              <w:spacing w:line="240" w:lineRule="auto"/>
              <w:jc w:val="right"/>
              <w:rPr>
                <w:rFonts w:ascii="Century Gothic" w:cs="Century Gothic" w:eastAsia="Century Gothic" w:hAnsi="Century Gothic"/>
                <w:b w:val="1"/>
                <w:color w:val="c00000"/>
              </w:rPr>
            </w:pPr>
            <w:r w:rsidDel="00000000" w:rsidR="00000000" w:rsidRPr="00000000">
              <w:rPr>
                <w:rFonts w:ascii="Century Gothic" w:cs="Century Gothic" w:eastAsia="Century Gothic" w:hAnsi="Century Gothic"/>
                <w:b w:val="1"/>
                <w:color w:val="c00000"/>
                <w:rtl w:val="0"/>
              </w:rPr>
              <w:t xml:space="preserve">C</w:t>
            </w:r>
            <w:r w:rsidDel="00000000" w:rsidR="00000000" w:rsidRPr="00000000">
              <w:rPr>
                <w:rFonts w:ascii="Century Gothic" w:cs="Century Gothic" w:eastAsia="Century Gothic" w:hAnsi="Century Gothic"/>
                <w:b w:val="1"/>
                <w:color w:val="fa72dd"/>
                <w:rtl w:val="0"/>
              </w:rPr>
              <w:t xml:space="preserve">O</w:t>
            </w:r>
            <w:r w:rsidDel="00000000" w:rsidR="00000000" w:rsidRPr="00000000">
              <w:rPr>
                <w:rFonts w:ascii="Century Gothic" w:cs="Century Gothic" w:eastAsia="Century Gothic" w:hAnsi="Century Gothic"/>
                <w:b w:val="1"/>
                <w:color w:val="c00000"/>
                <w:rtl w:val="0"/>
              </w:rPr>
              <w:t xml:space="preserve">M</w:t>
            </w:r>
            <w:r w:rsidDel="00000000" w:rsidR="00000000" w:rsidRPr="00000000">
              <w:rPr>
                <w:rFonts w:ascii="Century Gothic" w:cs="Century Gothic" w:eastAsia="Century Gothic" w:hAnsi="Century Gothic"/>
                <w:b w:val="1"/>
                <w:color w:val="fa72dd"/>
                <w:rtl w:val="0"/>
              </w:rPr>
              <w:t xml:space="preserve">M</w:t>
            </w:r>
            <w:r w:rsidDel="00000000" w:rsidR="00000000" w:rsidRPr="00000000">
              <w:rPr>
                <w:rFonts w:ascii="Century Gothic" w:cs="Century Gothic" w:eastAsia="Century Gothic" w:hAnsi="Century Gothic"/>
                <w:b w:val="1"/>
                <w:color w:val="c00000"/>
                <w:rtl w:val="0"/>
              </w:rPr>
              <w:t xml:space="preserve">U</w:t>
            </w:r>
            <w:r w:rsidDel="00000000" w:rsidR="00000000" w:rsidRPr="00000000">
              <w:rPr>
                <w:rFonts w:ascii="Century Gothic" w:cs="Century Gothic" w:eastAsia="Century Gothic" w:hAnsi="Century Gothic"/>
                <w:b w:val="1"/>
                <w:color w:val="fa72dd"/>
                <w:rtl w:val="0"/>
              </w:rPr>
              <w:t xml:space="preserve">N</w:t>
            </w:r>
            <w:r w:rsidDel="00000000" w:rsidR="00000000" w:rsidRPr="00000000">
              <w:rPr>
                <w:rFonts w:ascii="Century Gothic" w:cs="Century Gothic" w:eastAsia="Century Gothic" w:hAnsi="Century Gothic"/>
                <w:b w:val="1"/>
                <w:color w:val="c00000"/>
                <w:rtl w:val="0"/>
              </w:rPr>
              <w:t xml:space="preserve">I</w:t>
            </w:r>
            <w:r w:rsidDel="00000000" w:rsidR="00000000" w:rsidRPr="00000000">
              <w:rPr>
                <w:rFonts w:ascii="Century Gothic" w:cs="Century Gothic" w:eastAsia="Century Gothic" w:hAnsi="Century Gothic"/>
                <w:b w:val="1"/>
                <w:color w:val="fa72dd"/>
                <w:rtl w:val="0"/>
              </w:rPr>
              <w:t xml:space="preserve">T</w:t>
            </w:r>
            <w:r w:rsidDel="00000000" w:rsidR="00000000" w:rsidRPr="00000000">
              <w:rPr>
                <w:rFonts w:ascii="Century Gothic" w:cs="Century Gothic" w:eastAsia="Century Gothic" w:hAnsi="Century Gothic"/>
                <w:b w:val="1"/>
                <w:color w:val="c00000"/>
                <w:rtl w:val="0"/>
              </w:rPr>
              <w:t xml:space="preserve">Y</w:t>
            </w:r>
            <w:r w:rsidDel="00000000" w:rsidR="00000000" w:rsidRPr="00000000">
              <w:rPr>
                <w:rFonts w:ascii="Century Gothic" w:cs="Century Gothic" w:eastAsia="Century Gothic" w:hAnsi="Century Gothic"/>
                <w:b w:val="1"/>
                <w:color w:val="538135"/>
                <w:rtl w:val="0"/>
              </w:rPr>
              <w:t xml:space="preserve"> </w:t>
            </w:r>
            <w:r w:rsidDel="00000000" w:rsidR="00000000" w:rsidRPr="00000000">
              <w:rPr>
                <w:rFonts w:ascii="Century Gothic" w:cs="Century Gothic" w:eastAsia="Century Gothic" w:hAnsi="Century Gothic"/>
                <w:b w:val="1"/>
                <w:color w:val="c00000"/>
                <w:rtl w:val="0"/>
              </w:rPr>
              <w:t xml:space="preserve">C</w:t>
            </w:r>
            <w:r w:rsidDel="00000000" w:rsidR="00000000" w:rsidRPr="00000000">
              <w:rPr>
                <w:rFonts w:ascii="Century Gothic" w:cs="Century Gothic" w:eastAsia="Century Gothic" w:hAnsi="Century Gothic"/>
                <w:b w:val="1"/>
                <w:color w:val="fa72dd"/>
                <w:rtl w:val="0"/>
              </w:rPr>
              <w:t xml:space="preserve">A</w:t>
            </w:r>
            <w:r w:rsidDel="00000000" w:rsidR="00000000" w:rsidRPr="00000000">
              <w:rPr>
                <w:rFonts w:ascii="Century Gothic" w:cs="Century Gothic" w:eastAsia="Century Gothic" w:hAnsi="Century Gothic"/>
                <w:b w:val="1"/>
                <w:color w:val="c00000"/>
                <w:rtl w:val="0"/>
              </w:rPr>
              <w:t xml:space="preserve">L</w:t>
            </w:r>
            <w:r w:rsidDel="00000000" w:rsidR="00000000" w:rsidRPr="00000000">
              <w:rPr>
                <w:rFonts w:ascii="Century Gothic" w:cs="Century Gothic" w:eastAsia="Century Gothic" w:hAnsi="Century Gothic"/>
                <w:b w:val="1"/>
                <w:color w:val="fa72dd"/>
                <w:rtl w:val="0"/>
              </w:rPr>
              <w:t xml:space="preserve">E</w:t>
            </w:r>
            <w:r w:rsidDel="00000000" w:rsidR="00000000" w:rsidRPr="00000000">
              <w:rPr>
                <w:rFonts w:ascii="Century Gothic" w:cs="Century Gothic" w:eastAsia="Century Gothic" w:hAnsi="Century Gothic"/>
                <w:b w:val="1"/>
                <w:color w:val="c00000"/>
                <w:rtl w:val="0"/>
              </w:rPr>
              <w:t xml:space="preserve">N</w:t>
            </w:r>
            <w:r w:rsidDel="00000000" w:rsidR="00000000" w:rsidRPr="00000000">
              <w:rPr>
                <w:rFonts w:ascii="Century Gothic" w:cs="Century Gothic" w:eastAsia="Century Gothic" w:hAnsi="Century Gothic"/>
                <w:b w:val="1"/>
                <w:color w:val="fa72dd"/>
                <w:rtl w:val="0"/>
              </w:rPr>
              <w:t xml:space="preserve">D</w:t>
            </w:r>
            <w:r w:rsidDel="00000000" w:rsidR="00000000" w:rsidRPr="00000000">
              <w:rPr>
                <w:rFonts w:ascii="Century Gothic" w:cs="Century Gothic" w:eastAsia="Century Gothic" w:hAnsi="Century Gothic"/>
                <w:b w:val="1"/>
                <w:color w:val="c00000"/>
                <w:rtl w:val="0"/>
              </w:rPr>
              <w:t xml:space="preserve">A</w:t>
            </w:r>
            <w:r w:rsidDel="00000000" w:rsidR="00000000" w:rsidRPr="00000000">
              <w:rPr>
                <w:rFonts w:ascii="Century Gothic" w:cs="Century Gothic" w:eastAsia="Century Gothic" w:hAnsi="Century Gothic"/>
                <w:b w:val="1"/>
                <w:color w:val="fa72dd"/>
                <w:rtl w:val="0"/>
              </w:rPr>
              <w:t xml:space="preserve">R</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6               4:00PM                        Endowment Committee Meeting</w:t>
            </w:r>
          </w:p>
          <w:p w:rsidR="00000000" w:rsidDel="00000000" w:rsidP="00000000" w:rsidRDefault="00000000" w:rsidRPr="00000000" w14:paraId="0000004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6               6:30PM                        FCU Board Meeting</w:t>
            </w:r>
          </w:p>
          <w:p w:rsidR="00000000" w:rsidDel="00000000" w:rsidP="00000000" w:rsidRDefault="00000000" w:rsidRPr="00000000" w14:paraId="0000004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7               11:00AM – 8:00PM     New Showcase @ Brick Street Gallery</w:t>
            </w:r>
          </w:p>
          <w:p w:rsidR="00000000" w:rsidDel="00000000" w:rsidP="00000000" w:rsidRDefault="00000000" w:rsidRPr="00000000" w14:paraId="0000004A">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9               11:15AM                     Sweets for the Sweet – Cookie Decorating</w:t>
            </w:r>
          </w:p>
          <w:p w:rsidR="00000000" w:rsidDel="00000000" w:rsidP="00000000" w:rsidRDefault="00000000" w:rsidRPr="00000000" w14:paraId="0000004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9               5:30PM                       CYG Super Bowl Celebration @ Zeman’s Home</w:t>
            </w:r>
          </w:p>
          <w:p w:rsidR="00000000" w:rsidDel="00000000" w:rsidP="00000000" w:rsidRDefault="00000000" w:rsidRPr="00000000" w14:paraId="0000004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12             11:00AM -1:00PM      WLUMC Valentine Soup Lunch</w:t>
            </w:r>
          </w:p>
          <w:p w:rsidR="00000000" w:rsidDel="00000000" w:rsidP="00000000" w:rsidRDefault="00000000" w:rsidRPr="00000000" w14:paraId="0000004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12             5:30-7:00PM               Camp Bear Creek visits WOW</w:t>
            </w:r>
          </w:p>
          <w:p w:rsidR="00000000" w:rsidDel="00000000" w:rsidP="00000000" w:rsidRDefault="00000000" w:rsidRPr="00000000" w14:paraId="0000004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February 19             5:00-6:30PM               GriefShare Begins at WLUMC</w:t>
            </w:r>
          </w:p>
          <w:p w:rsidR="00000000" w:rsidDel="00000000" w:rsidP="00000000" w:rsidRDefault="00000000" w:rsidRPr="00000000" w14:paraId="0000004F">
            <w:pPr>
              <w:spacing w:line="240" w:lineRule="auto"/>
              <w:rPr>
                <w:rFonts w:ascii="Century Gothic" w:cs="Century Gothic" w:eastAsia="Century Gothic" w:hAnsi="Century Gothic"/>
              </w:rPr>
            </w:pPr>
            <w:r w:rsidDel="00000000" w:rsidR="00000000" w:rsidRPr="00000000">
              <w:rPr>
                <w:rtl w:val="0"/>
              </w:rPr>
            </w:r>
          </w:p>
        </w:tc>
      </w:tr>
      <w:tr>
        <w:trPr>
          <w:cantSplit w:val="0"/>
          <w:trHeight w:val="540" w:hRule="atLeast"/>
          <w:tblHeader w:val="0"/>
        </w:trPr>
        <w:tc>
          <w:tcPr>
            <w:tcMar>
              <w:top w:w="0.0" w:type="dxa"/>
              <w:left w:w="108.0" w:type="dxa"/>
              <w:bottom w:w="0.0" w:type="dxa"/>
              <w:right w:w="108.0" w:type="dxa"/>
            </w:tcMar>
          </w:tcPr>
          <w:p w:rsidR="00000000" w:rsidDel="00000000" w:rsidP="00000000" w:rsidRDefault="00000000" w:rsidRPr="00000000" w14:paraId="00000050">
            <w:pPr>
              <w:spacing w:line="240" w:lineRule="auto"/>
              <w:jc w:val="center"/>
              <w:rPr>
                <w:rFonts w:ascii="Century Gothic" w:cs="Century Gothic" w:eastAsia="Century Gothic" w:hAnsi="Century Gothic"/>
                <w:b w:val="1"/>
                <w:color w:val="538135"/>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1">
            <w:pPr>
              <w:spacing w:line="240" w:lineRule="auto"/>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52">
      <w:pPr>
        <w:spacing w:line="240" w:lineRule="auto"/>
        <w:rPr>
          <w:rFonts w:ascii="Century Gothic" w:cs="Century Gothic" w:eastAsia="Century Gothic" w:hAnsi="Century Gothic"/>
          <w:b w:val="1"/>
        </w:rPr>
      </w:pPr>
      <w:r w:rsidDel="00000000" w:rsidR="00000000" w:rsidRPr="00000000">
        <w:rPr>
          <w:rtl w:val="0"/>
        </w:rPr>
      </w:r>
    </w:p>
    <w:sectPr>
      <w:pgSz w:h="15840" w:w="12240" w:orient="portrait"/>
      <w:pgMar w:bottom="45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13A1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441424"/>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link w:val="Heading3Char"/>
    <w:uiPriority w:val="9"/>
    <w:semiHidden w:val="1"/>
    <w:unhideWhenUsed w:val="1"/>
    <w:qFormat w:val="1"/>
    <w:rsid w:val="0055751C"/>
    <w:pPr>
      <w:spacing w:after="100" w:afterAutospacing="1" w:before="100" w:beforeAutospacing="1" w:line="240" w:lineRule="auto"/>
      <w:outlineLvl w:val="2"/>
    </w:pPr>
    <w:rPr>
      <w:rFonts w:ascii="Times New Roman" w:cs="Times New Roman" w:eastAsia="Times New Roman" w:hAnsi="Times New Roman"/>
      <w:b w:val="1"/>
      <w:bCs w:val="1"/>
      <w:sz w:val="27"/>
      <w:szCs w:val="27"/>
      <w:lang w:val="en-US"/>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B13A17"/>
    <w:rPr>
      <w:color w:val="0563c1" w:themeColor="hyperlink"/>
      <w:u w:val="single"/>
    </w:rPr>
  </w:style>
  <w:style w:type="character" w:styleId="UnresolvedMention">
    <w:name w:val="Unresolved Mention"/>
    <w:basedOn w:val="DefaultParagraphFont"/>
    <w:uiPriority w:val="99"/>
    <w:semiHidden w:val="1"/>
    <w:unhideWhenUsed w:val="1"/>
    <w:rsid w:val="002513C9"/>
    <w:rPr>
      <w:color w:val="605e5c"/>
      <w:shd w:color="auto" w:fill="e1dfdd" w:val="clear"/>
    </w:rPr>
  </w:style>
  <w:style w:type="character" w:styleId="FollowedHyperlink">
    <w:name w:val="FollowedHyperlink"/>
    <w:basedOn w:val="DefaultParagraphFont"/>
    <w:uiPriority w:val="99"/>
    <w:semiHidden w:val="1"/>
    <w:unhideWhenUsed w:val="1"/>
    <w:rsid w:val="00F730E3"/>
    <w:rPr>
      <w:color w:val="954f72" w:themeColor="followedHyperlink"/>
      <w:u w:val="single"/>
    </w:rPr>
  </w:style>
  <w:style w:type="paragraph" w:styleId="NormalWeb">
    <w:name w:val="Normal (Web)"/>
    <w:basedOn w:val="Normal"/>
    <w:uiPriority w:val="99"/>
    <w:unhideWhenUsed w:val="1"/>
    <w:rsid w:val="00931AAF"/>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eading3Char" w:customStyle="1">
    <w:name w:val="Heading 3 Char"/>
    <w:basedOn w:val="DefaultParagraphFont"/>
    <w:link w:val="Heading3"/>
    <w:uiPriority w:val="9"/>
    <w:rsid w:val="0055751C"/>
    <w:rPr>
      <w:rFonts w:ascii="Times New Roman" w:cs="Times New Roman" w:eastAsia="Times New Roman" w:hAnsi="Times New Roman"/>
      <w:b w:val="1"/>
      <w:bCs w:val="1"/>
      <w:sz w:val="27"/>
      <w:szCs w:val="27"/>
    </w:rPr>
  </w:style>
  <w:style w:type="character" w:styleId="Emphasis">
    <w:name w:val="Emphasis"/>
    <w:basedOn w:val="DefaultParagraphFont"/>
    <w:uiPriority w:val="20"/>
    <w:qFormat w:val="1"/>
    <w:rsid w:val="0055751C"/>
    <w:rPr>
      <w:i w:val="1"/>
      <w:iCs w:val="1"/>
    </w:rPr>
  </w:style>
  <w:style w:type="character" w:styleId="Heading2Char" w:customStyle="1">
    <w:name w:val="Heading 2 Char"/>
    <w:basedOn w:val="DefaultParagraphFont"/>
    <w:link w:val="Heading2"/>
    <w:uiPriority w:val="9"/>
    <w:semiHidden w:val="1"/>
    <w:rsid w:val="00441424"/>
    <w:rPr>
      <w:rFonts w:asciiTheme="majorHAnsi" w:cstheme="majorBidi" w:eastAsiaTheme="majorEastAsia" w:hAnsiTheme="majorHAnsi"/>
      <w:color w:val="2f5496" w:themeColor="accent1" w:themeShade="0000BF"/>
      <w:sz w:val="26"/>
      <w:szCs w:val="26"/>
      <w:lang w:val="en"/>
    </w:rPr>
  </w:style>
  <w:style w:type="paragraph" w:styleId="ListParagraph">
    <w:name w:val="List Paragraph"/>
    <w:basedOn w:val="Normal"/>
    <w:uiPriority w:val="34"/>
    <w:qFormat w:val="1"/>
    <w:rsid w:val="00E0544C"/>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signupgenius.com/go/409044FA8A629A0FF2-50769485-wowmeal?fbclid=IwY2xjawIN6LlleHRuA2FlbQIxMAABHTLYBCpJdHL7QeJ9SKHUhn9jIwvRMxQXNGc6R9hGp33uuT84t4E6qBzqNg_aem_sLQ7ZpImWEN3PrKry5qSTQ#/" TargetMode="External"/><Relationship Id="rId13" Type="http://schemas.openxmlformats.org/officeDocument/2006/relationships/hyperlink" Target="http://griefshare.org/?fbclid=IwZXh0bgNhZW0CMTAAAR2flCmbcjvvQTiU4lEFAufBUl-gW5eWX5ojh4La8JflEzzMjrI7iAcCWMo_aem_i5wV4krXkPjUJA4JJUg8bg" TargetMode="External"/><Relationship Id="rId12" Type="http://schemas.openxmlformats.org/officeDocument/2006/relationships/hyperlink" Target="mailto:wlumc@lcom.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cuwl.org/give/" TargetMode="External"/><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9246438945?pwd=ZEsrdUtTODY2VTBjWVJWSndyZ3gvQT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7lDYiX2NPBQ5/U3UrkLT0psJA==">CgMxLjA4AHIhMTY3X0I3cDVwTVFrWVlRQ092Sm5aSGVpN05RcUhqTG55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2025-02-03T16:22:00Z</dcterms:created>
  <dc:creator>first church united</dc:creator>
</cp:coreProperties>
</file>